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1F68" w:rsidRDefault="008F1F68" w:rsidP="008F1F68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Л Е К </w:t>
      </w:r>
      <w:proofErr w:type="gramStart"/>
      <w:r>
        <w:rPr>
          <w:sz w:val="28"/>
          <w:szCs w:val="28"/>
        </w:rPr>
        <w:t>Ц</w:t>
      </w:r>
      <w:proofErr w:type="gramEnd"/>
      <w:r>
        <w:rPr>
          <w:sz w:val="28"/>
          <w:szCs w:val="28"/>
        </w:rPr>
        <w:t xml:space="preserve"> И Я       6</w: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jc w:val="center"/>
        <w:rPr>
          <w:sz w:val="28"/>
          <w:szCs w:val="28"/>
        </w:rPr>
      </w:pPr>
      <w:r>
        <w:rPr>
          <w:sz w:val="28"/>
          <w:szCs w:val="28"/>
        </w:rPr>
        <w:t>ПРОИЗВОЛЬНАЯ ПЛОСКАЯ СИСТЕМА СИЛ.                                       РАВНОВЕСИЕ С УЧЕТОМ ТРЕНИЯ</w:t>
      </w:r>
    </w:p>
    <w:p w:rsidR="008F1F68" w:rsidRDefault="008F1F68" w:rsidP="008F1F68">
      <w:pPr>
        <w:ind w:left="1800" w:hanging="1800"/>
        <w:jc w:val="center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>1.Условия равновесия для различных плоских систем сил.</w: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>1.Произвольная система сил.</w:t>
      </w: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 xml:space="preserve">        1 форма                       2 форма                      3 форма</w: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rPr>
          <w:sz w:val="28"/>
          <w:szCs w:val="28"/>
        </w:rPr>
      </w:pPr>
      <w:r>
        <w:rPr>
          <w:noProof/>
          <w:sz w:val="28"/>
          <w:szCs w:val="28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836930</wp:posOffset>
                </wp:positionV>
                <wp:extent cx="114300" cy="114300"/>
                <wp:effectExtent l="13335" t="13335" r="5715" b="571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14300" cy="1143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71pt,65.9pt" to="180pt,7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"/>
            </w:pict>
          </mc:Fallback>
        </mc:AlternateContent>
      </w:r>
      <w:r>
        <w:rPr>
          <w:sz w:val="28"/>
          <w:szCs w:val="28"/>
        </w:rPr>
        <w:t xml:space="preserve">    </w:t>
      </w:r>
      <w:r w:rsidRPr="00F72F32">
        <w:rPr>
          <w:position w:val="-58"/>
          <w:sz w:val="28"/>
          <w:szCs w:val="28"/>
        </w:rPr>
        <w:object w:dxaOrig="1600" w:dyaOrig="12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0.25pt;height:63.75pt" o:ole="">
            <v:imagedata r:id="rId5" o:title=""/>
          </v:shape>
          <o:OLEObject Type="Embed" ProgID="Equation.3" ShapeID="_x0000_i1025" DrawAspect="Content" ObjectID="_1503490631" r:id="rId6"/>
        </w:object>
      </w:r>
      <w:r>
        <w:rPr>
          <w:sz w:val="28"/>
          <w:szCs w:val="28"/>
        </w:rPr>
        <w:t xml:space="preserve">               </w:t>
      </w:r>
      <w:r w:rsidRPr="0002396C">
        <w:rPr>
          <w:position w:val="-72"/>
          <w:sz w:val="28"/>
          <w:szCs w:val="28"/>
        </w:rPr>
        <w:object w:dxaOrig="1600" w:dyaOrig="1579">
          <v:shape id="_x0000_i1026" type="#_x0000_t75" style="width:80.25pt;height:78.75pt" o:ole="">
            <v:imagedata r:id="rId7" o:title=""/>
          </v:shape>
          <o:OLEObject Type="Embed" ProgID="Equation.3" ShapeID="_x0000_i1026" DrawAspect="Content" ObjectID="_1503490632" r:id="rId8"/>
        </w:object>
      </w:r>
      <w:r>
        <w:rPr>
          <w:sz w:val="28"/>
          <w:szCs w:val="28"/>
        </w:rPr>
        <w:t xml:space="preserve">               </w:t>
      </w:r>
      <w:r w:rsidRPr="0002396C">
        <w:rPr>
          <w:position w:val="-54"/>
          <w:sz w:val="28"/>
          <w:szCs w:val="28"/>
        </w:rPr>
        <w:object w:dxaOrig="1600" w:dyaOrig="1240">
          <v:shape id="_x0000_i1027" type="#_x0000_t75" style="width:80.25pt;height:62.25pt" o:ole="">
            <v:imagedata r:id="rId9" o:title=""/>
          </v:shape>
          <o:OLEObject Type="Embed" ProgID="Equation.3" ShapeID="_x0000_i1027" DrawAspect="Content" ObjectID="_1503490633" r:id="rId10"/>
        </w:object>
      </w:r>
    </w:p>
    <w:p w:rsidR="008F1F68" w:rsidRDefault="008F1F68" w:rsidP="008F1F68">
      <w:pPr>
        <w:ind w:left="5400" w:hanging="5040"/>
        <w:rPr>
          <w:sz w:val="28"/>
          <w:szCs w:val="28"/>
        </w:rPr>
      </w:pPr>
      <w:r>
        <w:rPr>
          <w:sz w:val="28"/>
          <w:szCs w:val="28"/>
        </w:rPr>
        <w:tab/>
        <w:t>( Точки</w:t>
      </w:r>
      <w:proofErr w:type="gramStart"/>
      <w:r>
        <w:rPr>
          <w:sz w:val="28"/>
          <w:szCs w:val="28"/>
        </w:rPr>
        <w:t xml:space="preserve"> О</w:t>
      </w:r>
      <w:proofErr w:type="gramEnd"/>
      <w:r>
        <w:rPr>
          <w:sz w:val="28"/>
          <w:szCs w:val="28"/>
        </w:rPr>
        <w:t xml:space="preserve">, А, В не лежат на </w:t>
      </w:r>
    </w:p>
    <w:p w:rsidR="008F1F68" w:rsidRDefault="008F1F68" w:rsidP="008F1F68">
      <w:pPr>
        <w:ind w:left="5400" w:hanging="5040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одной     прямой.)</w:t>
      </w:r>
    </w:p>
    <w:p w:rsidR="008F1F68" w:rsidRDefault="008F1F68" w:rsidP="008F1F68">
      <w:pPr>
        <w:ind w:left="5400" w:hanging="5040"/>
        <w:rPr>
          <w:sz w:val="28"/>
          <w:szCs w:val="28"/>
        </w:rPr>
      </w:pPr>
    </w:p>
    <w:p w:rsidR="008F1F68" w:rsidRDefault="008F1F68" w:rsidP="008F1F68">
      <w:pPr>
        <w:ind w:left="5400" w:hanging="5040"/>
        <w:rPr>
          <w:sz w:val="28"/>
          <w:szCs w:val="28"/>
        </w:rPr>
      </w:pP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>2. Система сходящихся сил.</w: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 xml:space="preserve">       1 форма              2 форма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3 форма</w: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rPr>
          <w:sz w:val="28"/>
          <w:szCs w:val="28"/>
        </w:rPr>
      </w:pPr>
      <w:r w:rsidRPr="00250220">
        <w:rPr>
          <w:position w:val="-36"/>
          <w:sz w:val="28"/>
          <w:szCs w:val="28"/>
        </w:rPr>
        <w:object w:dxaOrig="5319" w:dyaOrig="859">
          <v:shape id="_x0000_i1028" type="#_x0000_t75" style="width:387pt;height:42.75pt" o:ole="">
            <v:imagedata r:id="rId11" o:title=""/>
          </v:shape>
          <o:OLEObject Type="Embed" ProgID="Equation.3" ShapeID="_x0000_i1028" DrawAspect="Content" ObjectID="_1503490634" r:id="rId12"/>
        </w:objec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 xml:space="preserve">3. Система параллельных сил. </w: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 xml:space="preserve">     1 форма                          2 форма</w: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 w:rsidRPr="00AC6F3F">
        <w:rPr>
          <w:position w:val="-36"/>
          <w:sz w:val="28"/>
          <w:szCs w:val="28"/>
        </w:rPr>
        <w:object w:dxaOrig="3760" w:dyaOrig="859">
          <v:shape id="_x0000_i1029" type="#_x0000_t75" style="width:261pt;height:42.75pt" o:ole="">
            <v:imagedata r:id="rId13" o:title=""/>
          </v:shape>
          <o:OLEObject Type="Embed" ProgID="Equation.3" ShapeID="_x0000_i1029" DrawAspect="Content" ObjectID="_1503490635" r:id="rId14"/>
        </w:objec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>4. Система пар сил.</w: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 w:rsidRPr="00AC6F3F">
        <w:rPr>
          <w:position w:val="-12"/>
          <w:sz w:val="28"/>
          <w:szCs w:val="28"/>
        </w:rPr>
        <w:object w:dxaOrig="1120" w:dyaOrig="380">
          <v:shape id="_x0000_i1030" type="#_x0000_t75" style="width:56.25pt;height:18.75pt" o:ole="">
            <v:imagedata r:id="rId15" o:title=""/>
          </v:shape>
          <o:OLEObject Type="Embed" ProgID="Equation.3" ShapeID="_x0000_i1030" DrawAspect="Content" ObjectID="_1503490636" r:id="rId16"/>
        </w:objec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ind w:left="1800" w:hanging="1800"/>
        <w:rPr>
          <w:sz w:val="28"/>
          <w:szCs w:val="28"/>
        </w:rPr>
      </w:pPr>
      <w:r>
        <w:rPr>
          <w:sz w:val="28"/>
          <w:szCs w:val="28"/>
        </w:rPr>
        <w:t>1. Равновесие с учетом сил трения.</w:t>
      </w:r>
    </w:p>
    <w:p w:rsidR="008F1F68" w:rsidRDefault="008F1F68" w:rsidP="008F1F68">
      <w:pPr>
        <w:ind w:left="1800" w:hanging="1800"/>
        <w:rPr>
          <w:sz w:val="28"/>
          <w:szCs w:val="28"/>
        </w:rPr>
      </w:pPr>
    </w:p>
    <w:p w:rsidR="008F1F68" w:rsidRDefault="008F1F68" w:rsidP="008F1F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Если тело находится в равновесии на шероховатой поверхности, то полная реакция поверхности состоит из двух составляющих:</w:t>
      </w:r>
    </w:p>
    <w:p w:rsidR="008F1F68" w:rsidRDefault="008F1F68" w:rsidP="008F1F68">
      <w:pPr>
        <w:jc w:val="both"/>
        <w:rPr>
          <w:sz w:val="28"/>
          <w:szCs w:val="28"/>
        </w:rPr>
      </w:pPr>
    </w:p>
    <w:p w:rsidR="008F1F68" w:rsidRDefault="008F1F68" w:rsidP="008F1F68">
      <w:pPr>
        <w:jc w:val="center"/>
        <w:rPr>
          <w:sz w:val="28"/>
          <w:szCs w:val="28"/>
        </w:rPr>
      </w:pPr>
      <w:r w:rsidRPr="00AC6F3F">
        <w:rPr>
          <w:position w:val="-16"/>
          <w:sz w:val="28"/>
          <w:szCs w:val="28"/>
        </w:rPr>
        <w:object w:dxaOrig="1480" w:dyaOrig="440">
          <v:shape id="_x0000_i1031" type="#_x0000_t75" style="width:74.25pt;height:21.75pt" o:ole="">
            <v:imagedata r:id="rId17" o:title=""/>
          </v:shape>
          <o:OLEObject Type="Embed" ProgID="Equation.3" ShapeID="_x0000_i1031" DrawAspect="Content" ObjectID="_1503490637" r:id="rId18"/>
        </w:objec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>Законы трения скольжения:</w:t>
      </w: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>1. Сила трения скольжения при равновесии изменяется от нуля до некоторого предельного значения</w: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jc w:val="center"/>
        <w:rPr>
          <w:sz w:val="28"/>
          <w:szCs w:val="28"/>
        </w:rPr>
      </w:pPr>
      <w:r w:rsidRPr="00C07BD8">
        <w:rPr>
          <w:position w:val="-16"/>
          <w:sz w:val="28"/>
          <w:szCs w:val="28"/>
        </w:rPr>
        <w:object w:dxaOrig="1560" w:dyaOrig="420">
          <v:shape id="_x0000_i1032" type="#_x0000_t75" style="width:78pt;height:21pt" o:ole="">
            <v:imagedata r:id="rId19" o:title=""/>
          </v:shape>
          <o:OLEObject Type="Embed" ProgID="Equation.3" ShapeID="_x0000_i1032" DrawAspect="Content" ObjectID="_1503490638" r:id="rId20"/>
        </w:objec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>2. Предельное значение силы трения пропорционально нормальной реакции</w:t>
      </w: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</w:t>
      </w:r>
    </w:p>
    <w:p w:rsidR="008F1F68" w:rsidRDefault="008F1F68" w:rsidP="008F1F68">
      <w:pPr>
        <w:jc w:val="center"/>
        <w:rPr>
          <w:sz w:val="28"/>
          <w:szCs w:val="28"/>
        </w:rPr>
      </w:pPr>
      <w:r w:rsidRPr="00D804E1">
        <w:rPr>
          <w:position w:val="-36"/>
          <w:sz w:val="28"/>
          <w:szCs w:val="28"/>
        </w:rPr>
        <w:object w:dxaOrig="1100" w:dyaOrig="859">
          <v:shape id="_x0000_i1033" type="#_x0000_t75" style="width:54.75pt;height:42.75pt" o:ole="">
            <v:imagedata r:id="rId21" o:title=""/>
          </v:shape>
          <o:OLEObject Type="Embed" ProgID="Equation.3" ShapeID="_x0000_i1033" DrawAspect="Content" ObjectID="_1503490639" r:id="rId22"/>
        </w:object>
      </w: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  <w:lang w:val="en-US"/>
        </w:rPr>
        <w:t>f</w:t>
      </w:r>
      <w:r w:rsidRPr="00C07BD8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коэффициент</w:t>
      </w:r>
      <w:proofErr w:type="gramEnd"/>
      <w:r>
        <w:rPr>
          <w:sz w:val="28"/>
          <w:szCs w:val="28"/>
        </w:rPr>
        <w:t xml:space="preserve"> трения скольжения.</w: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ind w:firstLine="540"/>
        <w:rPr>
          <w:sz w:val="28"/>
          <w:szCs w:val="28"/>
        </w:rPr>
      </w:pPr>
      <w:r>
        <w:rPr>
          <w:sz w:val="28"/>
          <w:szCs w:val="28"/>
        </w:rPr>
        <w:t xml:space="preserve"> Силу трения скольжения направляем в сторону, противоположную возможному движению тела из положения равновесия.</w: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jc w:val="center"/>
        <w:rPr>
          <w:sz w:val="28"/>
          <w:szCs w:val="28"/>
        </w:rPr>
      </w:pPr>
      <w:r>
        <w:rPr>
          <w:sz w:val="28"/>
          <w:szCs w:val="28"/>
        </w:rPr>
        <w:t>Трение  качения.</w:t>
      </w:r>
    </w:p>
    <w:p w:rsidR="008F1F68" w:rsidRDefault="008F1F68" w:rsidP="008F1F68">
      <w:pPr>
        <w:jc w:val="center"/>
        <w:rPr>
          <w:sz w:val="28"/>
          <w:szCs w:val="28"/>
        </w:rPr>
      </w:pPr>
    </w:p>
    <w:p w:rsidR="008F1F68" w:rsidRDefault="008F1F68" w:rsidP="008F1F6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При равновесии тела на шероховатой деформируемой поверхности сила тяжести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 и нормальная реакция поверхности</w:t>
      </w:r>
      <w:r w:rsidRPr="00C07BD8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образуют пару, препятствующую качению тела.</w:t>
      </w:r>
    </w:p>
    <w:p w:rsidR="008F1F68" w:rsidRDefault="008F1F68" w:rsidP="008F1F68">
      <w:pPr>
        <w:jc w:val="both"/>
        <w:rPr>
          <w:sz w:val="28"/>
          <w:szCs w:val="28"/>
        </w:rPr>
      </w:pP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 xml:space="preserve">           Законы трения качения:</w:t>
      </w: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>1. Момент пары сил, препятствующей качению тела, изменяется от нуля до некоторого предельного значения:</w:t>
      </w:r>
    </w:p>
    <w:p w:rsidR="008F1F68" w:rsidRDefault="008F1F68" w:rsidP="008F1F68">
      <w:pPr>
        <w:rPr>
          <w:sz w:val="28"/>
          <w:szCs w:val="28"/>
        </w:rPr>
      </w:pPr>
    </w:p>
    <w:p w:rsidR="008F1F68" w:rsidRDefault="008F1F68" w:rsidP="008F1F68">
      <w:pPr>
        <w:jc w:val="center"/>
        <w:rPr>
          <w:sz w:val="28"/>
          <w:szCs w:val="28"/>
        </w:rPr>
      </w:pPr>
      <w:r w:rsidRPr="000E7042">
        <w:rPr>
          <w:position w:val="-16"/>
          <w:sz w:val="28"/>
          <w:szCs w:val="28"/>
        </w:rPr>
        <w:object w:dxaOrig="1800" w:dyaOrig="420">
          <v:shape id="_x0000_i1034" type="#_x0000_t75" style="width:90pt;height:21pt" o:ole="">
            <v:imagedata r:id="rId23" o:title=""/>
          </v:shape>
          <o:OLEObject Type="Embed" ProgID="Equation.3" ShapeID="_x0000_i1034" DrawAspect="Content" ObjectID="_1503490640" r:id="rId24"/>
        </w:object>
      </w: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>2.</w:t>
      </w:r>
    </w:p>
    <w:p w:rsidR="008F1F68" w:rsidRDefault="008F1F68" w:rsidP="008F1F68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</w:t>
      </w:r>
      <w:r w:rsidRPr="00D804E1">
        <w:rPr>
          <w:position w:val="-36"/>
          <w:sz w:val="28"/>
          <w:szCs w:val="28"/>
        </w:rPr>
        <w:object w:dxaOrig="3940" w:dyaOrig="859">
          <v:shape id="_x0000_i1035" type="#_x0000_t75" style="width:197.25pt;height:42.75pt" o:ole="">
            <v:imagedata r:id="rId25" o:title=""/>
          </v:shape>
          <o:OLEObject Type="Embed" ProgID="Equation.3" ShapeID="_x0000_i1035" DrawAspect="Content" ObjectID="_1503490641" r:id="rId26"/>
        </w:object>
      </w:r>
    </w:p>
    <w:p w:rsidR="008F1F68" w:rsidRDefault="008F1F68" w:rsidP="008F1F68">
      <w:pPr>
        <w:rPr>
          <w:sz w:val="28"/>
          <w:szCs w:val="28"/>
        </w:rPr>
      </w:pPr>
    </w:p>
    <w:p w:rsidR="00485A0A" w:rsidRDefault="00485A0A">
      <w:bookmarkStart w:id="0" w:name="_GoBack"/>
      <w:bookmarkEnd w:id="0"/>
    </w:p>
    <w:sectPr w:rsidR="00485A0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101"/>
    <w:rsid w:val="00485A0A"/>
    <w:rsid w:val="008B5101"/>
    <w:rsid w:val="008F1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F6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268</Words>
  <Characters>1529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Есипенко</dc:creator>
  <cp:keywords/>
  <dc:description/>
  <cp:lastModifiedBy>Людмила Есипенко</cp:lastModifiedBy>
  <cp:revision>2</cp:revision>
  <dcterms:created xsi:type="dcterms:W3CDTF">2015-09-11T09:30:00Z</dcterms:created>
  <dcterms:modified xsi:type="dcterms:W3CDTF">2015-09-11T09:30:00Z</dcterms:modified>
</cp:coreProperties>
</file>